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18242" w14:textId="77777777" w:rsidR="00FD2BCD" w:rsidRDefault="00FD2BCD" w:rsidP="00FD2BCD">
      <w:pPr>
        <w:spacing w:line="240" w:lineRule="auto"/>
        <w:jc w:val="right"/>
        <w:rPr>
          <w:rFonts w:cs="Calibri"/>
          <w:i/>
          <w:iCs/>
        </w:rPr>
      </w:pPr>
      <w:r>
        <w:tab/>
      </w:r>
      <w:r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4FDEF0D9" w14:textId="77777777" w:rsidR="00FD2BCD" w:rsidRDefault="00FD2BCD" w:rsidP="00FD2BCD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6CA8AA0" w14:textId="77777777" w:rsidR="00FD2BCD" w:rsidRDefault="00FD2BCD" w:rsidP="00FD2BCD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1334F525" w14:textId="77777777" w:rsidR="00FD2BCD" w:rsidRDefault="00FD2BCD" w:rsidP="00FD2BCD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>
        <w:rPr>
          <w:rFonts w:ascii="Corbel" w:hAnsi="Corbel"/>
        </w:rPr>
        <w:t>)</w:t>
      </w:r>
    </w:p>
    <w:p w14:paraId="71AD37D2" w14:textId="77777777" w:rsidR="00FD2BCD" w:rsidRDefault="00FD2BCD" w:rsidP="00FD2BCD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2026/2027</w:t>
      </w:r>
    </w:p>
    <w:p w14:paraId="1D437A03" w14:textId="77777777" w:rsidR="00FD2BCD" w:rsidRDefault="00FD2BCD" w:rsidP="00FD2BCD">
      <w:pPr>
        <w:spacing w:after="0" w:line="240" w:lineRule="auto"/>
        <w:rPr>
          <w:rFonts w:ascii="Corbel" w:hAnsi="Corbel"/>
        </w:rPr>
      </w:pPr>
    </w:p>
    <w:p w14:paraId="40AC8F58" w14:textId="77777777" w:rsidR="00FD2BCD" w:rsidRDefault="00FD2BCD" w:rsidP="00FD2BC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FD2BCD" w14:paraId="6DDF1C1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3FD09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F027C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Technika</w:t>
            </w:r>
          </w:p>
        </w:tc>
      </w:tr>
      <w:tr w:rsidR="00FD2BCD" w14:paraId="769CAD3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D441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F82E1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2BCD" w14:paraId="298CD35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E92D0" w14:textId="77777777" w:rsidR="00FD2BCD" w:rsidRDefault="00FD2BCD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32270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D2BCD" w14:paraId="2C8852B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9FD9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7FE02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D2BCD" w14:paraId="1F538C7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A14F8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2371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D2BCD" w14:paraId="71B97D1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09C5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C885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="00FD2BCD" w14:paraId="79F8BF6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1C9D4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8B372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D2BCD" w14:paraId="4DD03E2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3CBF3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1B19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D2BCD" w14:paraId="36E9224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8271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EFC13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, sem. 4</w:t>
            </w:r>
          </w:p>
        </w:tc>
      </w:tr>
      <w:tr w:rsidR="00FD2BCD" w14:paraId="651492F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481D8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F310" w14:textId="77777777" w:rsidR="00FD2BCD" w:rsidRDefault="00FD2BC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B. Przygotowanie merytoryczne nauczycieli przedszkoli i klas I - III szkoły podstawowej, jako przygotowanie do integracji treści</w:t>
            </w:r>
          </w:p>
          <w:p w14:paraId="5CCAA479" w14:textId="77777777" w:rsidR="00FD2BCD" w:rsidRDefault="00FD2BCD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FD2BCD" w14:paraId="7F94931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61159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6F74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D2BCD" w14:paraId="3611398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1DBF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DDF02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Wojciech Walat</w:t>
            </w:r>
          </w:p>
        </w:tc>
      </w:tr>
      <w:tr w:rsidR="00FD2BCD" w14:paraId="46B574F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8CCE1" w14:textId="77777777" w:rsidR="00FD2BCD" w:rsidRDefault="00FD2BC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8AF9B" w14:textId="77777777" w:rsidR="00FD2BCD" w:rsidRDefault="00FD2BC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Waldemar Lib</w:t>
            </w:r>
          </w:p>
        </w:tc>
      </w:tr>
    </w:tbl>
    <w:p w14:paraId="3A544520" w14:textId="77777777" w:rsidR="00FD2BCD" w:rsidRDefault="00FD2BCD" w:rsidP="00FD2BCD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DECB4F7" w14:textId="77777777" w:rsidR="00FD2BCD" w:rsidRDefault="00FD2BCD" w:rsidP="00FD2BC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E7477E" w14:textId="77777777" w:rsidR="00FD2BCD" w:rsidRDefault="00FD2BCD" w:rsidP="00FD2BC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FAE657F" w14:textId="77777777" w:rsidR="00FD2BCD" w:rsidRDefault="00FD2BCD" w:rsidP="00FD2BC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FD2BCD" w14:paraId="140C8CEF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7FE0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9CE5379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0B0B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59248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97F8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C755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D13D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BDF8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59E67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7796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A88BC" w14:textId="77777777" w:rsidR="00FD2BCD" w:rsidRDefault="00FD2BC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D2BCD" w14:paraId="2BEBC503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713C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FDE6B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7D9F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412EE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709F5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5B925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CA2AD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7F6C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A0B09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5FF9C" w14:textId="77777777" w:rsidR="00FD2BCD" w:rsidRDefault="00FD2BC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F1C68E" w14:textId="77777777" w:rsidR="00FD2BCD" w:rsidRDefault="00FD2BCD" w:rsidP="00FD2BC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C5AED7B" w14:textId="77777777" w:rsidR="00FD2BCD" w:rsidRDefault="00FD2BCD" w:rsidP="00FD2BC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4076DB" w14:textId="77777777" w:rsidR="003540DC" w:rsidRPr="009C54AE" w:rsidRDefault="003540DC" w:rsidP="003540D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1C9EAE" w14:textId="77777777" w:rsidR="003540DC" w:rsidRPr="009C54AE" w:rsidRDefault="003540DC" w:rsidP="003540D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6982E328">
        <w:rPr>
          <w:rFonts w:ascii="Corbel" w:hAnsi="Corbel"/>
          <w:smallCaps w:val="0"/>
        </w:rPr>
        <w:t>1.2.</w:t>
      </w:r>
      <w:r>
        <w:tab/>
      </w:r>
      <w:r w:rsidRPr="6982E328">
        <w:rPr>
          <w:rFonts w:ascii="Corbel" w:hAnsi="Corbel"/>
          <w:smallCaps w:val="0"/>
        </w:rPr>
        <w:t xml:space="preserve">Sposób realizacji zajęć  </w:t>
      </w:r>
    </w:p>
    <w:p w14:paraId="63003B12" w14:textId="77777777" w:rsidR="003540DC" w:rsidRPr="00731496" w:rsidRDefault="003540DC" w:rsidP="003540DC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731496">
        <w:rPr>
          <w:rFonts w:ascii="MS Mincho" w:eastAsia="MS Mincho" w:hAnsi="MS Mincho" w:cs="MS Mincho"/>
          <w:bCs/>
          <w:sz w:val="22"/>
          <w:highlight w:val="lightGray"/>
          <w:u w:val="single"/>
        </w:rPr>
        <w:t>☒</w:t>
      </w:r>
      <w:r w:rsidRPr="00731496">
        <w:rPr>
          <w:rFonts w:ascii="Corbel" w:hAnsi="Corbel"/>
          <w:bCs/>
          <w:smallCaps w:val="0"/>
          <w:u w:val="single"/>
        </w:rPr>
        <w:t xml:space="preserve"> zajęcia w formie tradycyjnej </w:t>
      </w:r>
    </w:p>
    <w:p w14:paraId="1AE714C8" w14:textId="77777777" w:rsidR="003540DC" w:rsidRPr="007821EA" w:rsidRDefault="003540DC" w:rsidP="003540D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982E328">
        <w:rPr>
          <w:rFonts w:ascii="MS Gothic" w:eastAsia="MS Gothic" w:hAnsi="MS Gothic" w:cs="MS Gothic"/>
          <w:b w:val="0"/>
        </w:rPr>
        <w:t>☐</w:t>
      </w:r>
      <w:r w:rsidRPr="6982E32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2E14FE12" w14:textId="77777777" w:rsidR="003540DC" w:rsidRPr="009C54AE" w:rsidRDefault="003540DC" w:rsidP="003540DC">
      <w:pPr>
        <w:pStyle w:val="Punktygwne"/>
        <w:spacing w:before="0" w:after="0"/>
        <w:rPr>
          <w:rFonts w:ascii="Corbel" w:hAnsi="Corbel"/>
          <w:smallCaps w:val="0"/>
        </w:rPr>
      </w:pPr>
    </w:p>
    <w:p w14:paraId="01A8C20F" w14:textId="32535E12" w:rsidR="003540DC" w:rsidRPr="003540DC" w:rsidRDefault="003540DC" w:rsidP="003540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</w:rPr>
      </w:pPr>
      <w:r w:rsidRPr="6982E328">
        <w:rPr>
          <w:rFonts w:ascii="Corbel" w:hAnsi="Corbel"/>
          <w:smallCaps w:val="0"/>
        </w:rPr>
        <w:t xml:space="preserve">1.3 </w:t>
      </w:r>
      <w:r>
        <w:tab/>
      </w:r>
      <w:r w:rsidRPr="6982E328">
        <w:rPr>
          <w:rFonts w:ascii="Corbel" w:hAnsi="Corbel"/>
          <w:smallCaps w:val="0"/>
        </w:rPr>
        <w:t>Forma zaliczenia przedmiotu  (z toku)</w:t>
      </w:r>
      <w:r>
        <w:rPr>
          <w:rFonts w:ascii="Corbel" w:hAnsi="Corbel"/>
          <w:smallCaps w:val="0"/>
        </w:rPr>
        <w:t xml:space="preserve">: </w:t>
      </w:r>
      <w:r w:rsidRPr="00AF043B">
        <w:rPr>
          <w:rFonts w:ascii="Corbel" w:hAnsi="Corbel"/>
          <w:b w:val="0"/>
          <w:bCs/>
          <w:smallCaps w:val="0"/>
        </w:rPr>
        <w:t>wykład: zaliczenie; ćwiczenia: zaliczenie z oceną</w:t>
      </w:r>
      <w:r>
        <w:rPr>
          <w:rFonts w:ascii="Corbel" w:hAnsi="Corbel"/>
        </w:rPr>
        <w:br w:type="page"/>
      </w:r>
    </w:p>
    <w:p w14:paraId="42296309" w14:textId="77777777" w:rsidR="003540DC" w:rsidRPr="009C54AE" w:rsidRDefault="003540DC" w:rsidP="003540DC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540DC" w:rsidRPr="009C54AE" w14:paraId="674A7DDA" w14:textId="77777777" w:rsidTr="00693E20">
        <w:tc>
          <w:tcPr>
            <w:tcW w:w="9670" w:type="dxa"/>
          </w:tcPr>
          <w:p w14:paraId="48C922D7" w14:textId="77777777" w:rsidR="003540DC" w:rsidRPr="009C54AE" w:rsidRDefault="003540DC" w:rsidP="00693E2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Student powinien posiadać </w:t>
            </w:r>
            <w:r w:rsidRPr="0022678C">
              <w:rPr>
                <w:rFonts w:ascii="Corbel" w:hAnsi="Corbel"/>
                <w:b w:val="0"/>
                <w:bCs/>
                <w:smallCaps w:val="0"/>
              </w:rPr>
              <w:t>podstawową wiedzę matematyczno-przyrodniczą</w:t>
            </w:r>
            <w:r w:rsidRPr="0022678C">
              <w:rPr>
                <w:rFonts w:ascii="Corbel" w:hAnsi="Corbel"/>
                <w:b w:val="0"/>
                <w:smallCaps w:val="0"/>
              </w:rPr>
              <w:t xml:space="preserve"> na poziomie szkoły ponadpodstawowej oraz elementarną orientację w funkcjonowaniu prostych urządzeń technicznych w życiu codziennym. Wskazana jest gotowość do pracy warsztatowej (zadania praktyczne, praca zespołowa) i respektowania zasad </w:t>
            </w:r>
            <w:r w:rsidRPr="0022678C">
              <w:rPr>
                <w:rFonts w:ascii="Corbel" w:hAnsi="Corbel"/>
                <w:b w:val="0"/>
                <w:bCs/>
                <w:smallCaps w:val="0"/>
              </w:rPr>
              <w:t>BHP</w:t>
            </w:r>
            <w:r w:rsidRPr="0022678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2FCAF5AE" w14:textId="77777777" w:rsidR="003540DC" w:rsidRDefault="003540DC" w:rsidP="003540DC">
      <w:pPr>
        <w:pStyle w:val="Punktygwne"/>
        <w:spacing w:before="0" w:after="0"/>
        <w:rPr>
          <w:rFonts w:ascii="Corbel" w:hAnsi="Corbel"/>
        </w:rPr>
      </w:pPr>
    </w:p>
    <w:p w14:paraId="183FD3C1" w14:textId="77777777" w:rsidR="003540DC" w:rsidRPr="00C05F44" w:rsidRDefault="003540DC" w:rsidP="003540DC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>3. cele, efekty uczenia się , treści Programowe i stosowane metody Dydaktyczne</w:t>
      </w:r>
    </w:p>
    <w:p w14:paraId="63AB47C9" w14:textId="77777777" w:rsidR="003540DC" w:rsidRPr="00C05F44" w:rsidRDefault="003540DC" w:rsidP="003540DC">
      <w:pPr>
        <w:pStyle w:val="Punktygwne"/>
        <w:spacing w:before="0" w:after="0"/>
        <w:rPr>
          <w:rFonts w:ascii="Corbel" w:hAnsi="Corbel"/>
        </w:rPr>
      </w:pPr>
    </w:p>
    <w:p w14:paraId="3CEDDE75" w14:textId="77777777" w:rsidR="003540DC" w:rsidRDefault="003540DC" w:rsidP="003540DC">
      <w:pPr>
        <w:pStyle w:val="Podpunkty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>3.1 Cele przedmiotu</w:t>
      </w:r>
    </w:p>
    <w:p w14:paraId="0C7C12B0" w14:textId="77777777" w:rsidR="003540DC" w:rsidRPr="009C54AE" w:rsidRDefault="003540DC" w:rsidP="003540DC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3540DC" w:rsidRPr="009C54AE" w14:paraId="42C9614D" w14:textId="77777777" w:rsidTr="00693E20">
        <w:tc>
          <w:tcPr>
            <w:tcW w:w="813" w:type="dxa"/>
            <w:vAlign w:val="center"/>
          </w:tcPr>
          <w:p w14:paraId="0EE597CC" w14:textId="77777777" w:rsidR="003540DC" w:rsidRPr="009C54AE" w:rsidRDefault="003540DC" w:rsidP="00693E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1" w:type="dxa"/>
            <w:vAlign w:val="center"/>
          </w:tcPr>
          <w:p w14:paraId="18FD26E2" w14:textId="77777777" w:rsidR="003540DC" w:rsidRPr="009C54AE" w:rsidRDefault="003540DC" w:rsidP="00693E2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Zapoznanie z założeniami, celami i treściami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kształcenia ogólnotechnicznego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dzieci oraz z kontekstami pracy technicznej w przedszkolu i klasach I–III. (B.8.W1)</w:t>
            </w:r>
          </w:p>
        </w:tc>
      </w:tr>
      <w:tr w:rsidR="003540DC" w:rsidRPr="009C54AE" w14:paraId="799EEE27" w14:textId="77777777" w:rsidTr="00693E20">
        <w:tc>
          <w:tcPr>
            <w:tcW w:w="813" w:type="dxa"/>
            <w:vAlign w:val="center"/>
          </w:tcPr>
          <w:p w14:paraId="42A69F77" w14:textId="77777777" w:rsidR="003540DC" w:rsidRPr="009C54AE" w:rsidRDefault="003540DC" w:rsidP="00693E2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vAlign w:val="center"/>
          </w:tcPr>
          <w:p w14:paraId="0D405F91" w14:textId="77777777" w:rsidR="003540DC" w:rsidRPr="009C54AE" w:rsidRDefault="003540DC" w:rsidP="00693E2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Uporządkowanie wiedzy o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sytuacji dziecka w świecie współczesnej techniki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oraz o społecznym znaczeniu kultury technicznej. (B.8.W2)</w:t>
            </w:r>
          </w:p>
        </w:tc>
      </w:tr>
      <w:tr w:rsidR="003540DC" w:rsidRPr="009C54AE" w14:paraId="75ECA0FD" w14:textId="77777777" w:rsidTr="00693E20">
        <w:tc>
          <w:tcPr>
            <w:tcW w:w="813" w:type="dxa"/>
            <w:vAlign w:val="center"/>
          </w:tcPr>
          <w:p w14:paraId="61233C03" w14:textId="77777777" w:rsidR="003540DC" w:rsidRPr="009C54AE" w:rsidRDefault="003540DC" w:rsidP="00693E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vAlign w:val="center"/>
          </w:tcPr>
          <w:p w14:paraId="1FC22405" w14:textId="77777777" w:rsidR="003540DC" w:rsidRPr="009C54AE" w:rsidRDefault="003540DC" w:rsidP="00693E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Pogłębienie rozumienia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twórczości dziecięcej w zakresie techniki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i jej uwarunkowań osobowych i środowiskowych oraz sposobów wspierania aktywności technicznej dzieci. (B.8.W3; B.8.K2)</w:t>
            </w:r>
          </w:p>
        </w:tc>
      </w:tr>
      <w:tr w:rsidR="003540DC" w:rsidRPr="009C54AE" w14:paraId="5F91CD7C" w14:textId="77777777" w:rsidTr="00693E20">
        <w:tc>
          <w:tcPr>
            <w:tcW w:w="813" w:type="dxa"/>
            <w:vAlign w:val="center"/>
          </w:tcPr>
          <w:p w14:paraId="11E90D90" w14:textId="77777777" w:rsidR="003540DC" w:rsidRPr="6982E328" w:rsidRDefault="003540DC" w:rsidP="00693E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vAlign w:val="center"/>
          </w:tcPr>
          <w:p w14:paraId="34BA0655" w14:textId="77777777" w:rsidR="003540DC" w:rsidRPr="0022678C" w:rsidRDefault="003540DC" w:rsidP="00693E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edukacji technicznej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w Polsce i na świecie oraz możliwościami ich wykorzystania w praktyce. (B.8.W4)</w:t>
            </w:r>
          </w:p>
        </w:tc>
      </w:tr>
      <w:tr w:rsidR="003540DC" w:rsidRPr="009C54AE" w14:paraId="5B3E7B11" w14:textId="77777777" w:rsidTr="00693E20">
        <w:tc>
          <w:tcPr>
            <w:tcW w:w="813" w:type="dxa"/>
            <w:vAlign w:val="center"/>
          </w:tcPr>
          <w:p w14:paraId="7784E962" w14:textId="77777777" w:rsidR="003540DC" w:rsidRPr="6982E328" w:rsidRDefault="003540DC" w:rsidP="00693E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1" w:type="dxa"/>
            <w:vAlign w:val="center"/>
          </w:tcPr>
          <w:p w14:paraId="40FA3E8D" w14:textId="77777777" w:rsidR="003540DC" w:rsidRPr="0022678C" w:rsidRDefault="003540DC" w:rsidP="00693E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popularyzowania wiedzy technicznej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>, zapewniania bezpiecznych warunków działań w otoczeniu techniki oraz rozwiązywania praktycznych problemów technicznych (w tym w pracy z dziećmi). (B.8.U1–U3; B.8.K1–K2)</w:t>
            </w:r>
          </w:p>
        </w:tc>
      </w:tr>
    </w:tbl>
    <w:p w14:paraId="07041ED6" w14:textId="77777777" w:rsidR="003540DC" w:rsidRPr="009C54AE" w:rsidRDefault="003540DC" w:rsidP="003540DC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41F9B2F" w14:textId="77777777" w:rsidR="003540DC" w:rsidRDefault="003540DC" w:rsidP="003540DC">
      <w:pPr>
        <w:spacing w:after="0" w:line="240" w:lineRule="auto"/>
        <w:ind w:left="426"/>
        <w:rPr>
          <w:rFonts w:ascii="Corbel" w:hAnsi="Corbel"/>
        </w:rPr>
      </w:pPr>
      <w:r w:rsidRPr="6982E328">
        <w:rPr>
          <w:rFonts w:ascii="Corbel" w:hAnsi="Corbel"/>
          <w:b/>
          <w:bCs/>
        </w:rPr>
        <w:t>3.2 Efekty uczenia się dla przedmiotu</w:t>
      </w:r>
      <w:r w:rsidRPr="6982E328">
        <w:rPr>
          <w:rFonts w:ascii="Corbel" w:hAnsi="Corbel"/>
        </w:rPr>
        <w:t xml:space="preserve"> </w:t>
      </w:r>
    </w:p>
    <w:p w14:paraId="0B9130B2" w14:textId="77777777" w:rsidR="003540DC" w:rsidRPr="009C54AE" w:rsidRDefault="003540DC" w:rsidP="003540DC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731"/>
        <w:gridCol w:w="1833"/>
      </w:tblGrid>
      <w:tr w:rsidR="003540DC" w:rsidRPr="009C54AE" w14:paraId="42FEA9DF" w14:textId="77777777" w:rsidTr="00693E20">
        <w:tc>
          <w:tcPr>
            <w:tcW w:w="1390" w:type="dxa"/>
            <w:vAlign w:val="center"/>
          </w:tcPr>
          <w:p w14:paraId="5C05CF3D" w14:textId="77777777" w:rsidR="003540DC" w:rsidRPr="009C54AE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>EK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5731" w:type="dxa"/>
            <w:vAlign w:val="center"/>
          </w:tcPr>
          <w:p w14:paraId="65EC484D" w14:textId="77777777" w:rsidR="003540DC" w:rsidRPr="009C54AE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33" w:type="dxa"/>
            <w:vAlign w:val="center"/>
          </w:tcPr>
          <w:p w14:paraId="349E9674" w14:textId="77777777" w:rsidR="003540DC" w:rsidRPr="009C54AE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6982E32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3540DC" w:rsidRPr="00D60578" w14:paraId="5BD4F6FC" w14:textId="77777777" w:rsidTr="00693E20">
        <w:trPr>
          <w:trHeight w:val="2637"/>
        </w:trPr>
        <w:tc>
          <w:tcPr>
            <w:tcW w:w="1390" w:type="dxa"/>
          </w:tcPr>
          <w:p w14:paraId="3EC79FA9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EK_01</w:t>
            </w:r>
          </w:p>
          <w:p w14:paraId="0B44F376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731" w:type="dxa"/>
          </w:tcPr>
          <w:p w14:paraId="6F3C99E8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B.8.W1.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założenia, cele i treści kształcenia ogólnotechnicznego dzieci lub uczniów;</w:t>
            </w:r>
          </w:p>
          <w:p w14:paraId="02E94149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>B.8.W2.</w:t>
            </w:r>
            <w:r>
              <w:rPr>
                <w:rFonts w:ascii="Corbel" w:hAnsi="Corbel"/>
                <w:b w:val="0"/>
                <w:smallCaps w:val="0"/>
              </w:rPr>
              <w:t xml:space="preserve"> Student zna i rozumie</w:t>
            </w:r>
            <w:r w:rsidRPr="0022678C">
              <w:rPr>
                <w:rFonts w:ascii="Corbel" w:hAnsi="Corbel"/>
                <w:b w:val="0"/>
                <w:smallCaps w:val="0"/>
              </w:rPr>
              <w:t xml:space="preserve"> sytuację dziecka w świecie współczesnej techniki;</w:t>
            </w:r>
          </w:p>
          <w:p w14:paraId="497A457E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B.8.W3.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cechy charakterystyczne twórczości dziecięcej w zakresie techniki, jej osobowe i środowiskowe uwarunkowania;</w:t>
            </w:r>
          </w:p>
          <w:p w14:paraId="72C8C08C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B.8.W4.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współczesne koncepcje i modele edukacji technicznej w Polsce i na świecie.</w:t>
            </w:r>
          </w:p>
        </w:tc>
        <w:tc>
          <w:tcPr>
            <w:tcW w:w="1833" w:type="dxa"/>
          </w:tcPr>
          <w:p w14:paraId="20CD6E75" w14:textId="77777777" w:rsidR="003540DC" w:rsidRDefault="003540DC" w:rsidP="00693E2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PPIW.W09</w:t>
            </w:r>
          </w:p>
          <w:p w14:paraId="041341B8" w14:textId="77777777" w:rsidR="003540DC" w:rsidRDefault="003540DC" w:rsidP="00693E2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PPIW.W10</w:t>
            </w:r>
          </w:p>
          <w:p w14:paraId="71CCE0B2" w14:textId="77777777" w:rsidR="003540DC" w:rsidRPr="0022678C" w:rsidRDefault="003540DC" w:rsidP="00693E2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PPIW.W12</w:t>
            </w:r>
          </w:p>
        </w:tc>
      </w:tr>
      <w:tr w:rsidR="003540DC" w:rsidRPr="00D60578" w14:paraId="05569294" w14:textId="77777777" w:rsidTr="00693E20">
        <w:trPr>
          <w:trHeight w:val="2051"/>
        </w:trPr>
        <w:tc>
          <w:tcPr>
            <w:tcW w:w="1390" w:type="dxa"/>
          </w:tcPr>
          <w:p w14:paraId="14141829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731" w:type="dxa"/>
          </w:tcPr>
          <w:p w14:paraId="61EFA4F9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B.8.U1.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popularyzować podstawy wiedzy technicznej wśród dzieci lub uczniów;</w:t>
            </w:r>
          </w:p>
          <w:p w14:paraId="4198DA9F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B.8.U2.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zapewnić warunki bezpieczeństwa dzieci lub uczniów w otoczeniu techniki;</w:t>
            </w:r>
          </w:p>
          <w:p w14:paraId="2007CA66" w14:textId="77777777" w:rsidR="003540DC" w:rsidRPr="00D6057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B.8.U3.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zademonstrować umiejętność rozwiązywania praktycznych problemów związanych z techniką.</w:t>
            </w:r>
          </w:p>
        </w:tc>
        <w:tc>
          <w:tcPr>
            <w:tcW w:w="1833" w:type="dxa"/>
          </w:tcPr>
          <w:p w14:paraId="7B964039" w14:textId="77777777" w:rsidR="003540DC" w:rsidRDefault="003540DC" w:rsidP="00693E2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PPIW.U3</w:t>
            </w:r>
          </w:p>
          <w:p w14:paraId="4E2ABC00" w14:textId="77777777" w:rsidR="003540DC" w:rsidRDefault="003540DC" w:rsidP="00693E2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PPIW.U6</w:t>
            </w:r>
          </w:p>
          <w:p w14:paraId="587B180D" w14:textId="77777777" w:rsidR="003540DC" w:rsidRPr="00D60578" w:rsidRDefault="003540DC" w:rsidP="00693E2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PPIW.U7</w:t>
            </w:r>
          </w:p>
        </w:tc>
      </w:tr>
      <w:tr w:rsidR="003540DC" w:rsidRPr="009C54AE" w14:paraId="05F4817F" w14:textId="77777777" w:rsidTr="00693E20">
        <w:trPr>
          <w:trHeight w:val="1465"/>
        </w:trPr>
        <w:tc>
          <w:tcPr>
            <w:tcW w:w="1390" w:type="dxa"/>
          </w:tcPr>
          <w:p w14:paraId="6541E1CC" w14:textId="77777777" w:rsidR="003540DC" w:rsidRPr="6982E32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731" w:type="dxa"/>
          </w:tcPr>
          <w:p w14:paraId="2B804B7E" w14:textId="77777777" w:rsidR="003540DC" w:rsidRPr="6982E32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B.8.K1. </w:t>
            </w:r>
            <w:r>
              <w:rPr>
                <w:rFonts w:ascii="Corbel" w:hAnsi="Corbel"/>
                <w:b w:val="0"/>
                <w:smallCaps w:val="0"/>
              </w:rPr>
              <w:t xml:space="preserve">Student jest gotów do </w:t>
            </w:r>
            <w:r w:rsidRPr="0022678C">
              <w:rPr>
                <w:rFonts w:ascii="Corbel" w:hAnsi="Corbel"/>
                <w:b w:val="0"/>
                <w:smallCaps w:val="0"/>
              </w:rPr>
              <w:t>promocji zasad bezpiecznego posługiwania się urządzeniami technicznymi;</w:t>
            </w:r>
          </w:p>
          <w:p w14:paraId="73DCE854" w14:textId="77777777" w:rsidR="003540DC" w:rsidRPr="6982E328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B.8.K2. </w:t>
            </w:r>
            <w:r>
              <w:rPr>
                <w:rFonts w:ascii="Corbel" w:hAnsi="Corbel"/>
                <w:b w:val="0"/>
                <w:smallCaps w:val="0"/>
              </w:rPr>
              <w:t xml:space="preserve">Student jest gotów do </w:t>
            </w:r>
            <w:r w:rsidRPr="0022678C">
              <w:rPr>
                <w:rFonts w:ascii="Corbel" w:hAnsi="Corbel"/>
                <w:b w:val="0"/>
                <w:smallCaps w:val="0"/>
              </w:rPr>
              <w:t>fachowego wspierania zainteresowania dzieci lub uczniów techniką.</w:t>
            </w:r>
          </w:p>
        </w:tc>
        <w:tc>
          <w:tcPr>
            <w:tcW w:w="1833" w:type="dxa"/>
          </w:tcPr>
          <w:p w14:paraId="64614DF8" w14:textId="77777777" w:rsidR="003540DC" w:rsidRDefault="003540DC" w:rsidP="00693E2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PPIW.K01</w:t>
            </w:r>
          </w:p>
          <w:p w14:paraId="03F91703" w14:textId="77777777" w:rsidR="003540DC" w:rsidRDefault="003540DC" w:rsidP="00693E2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PPIW.K08</w:t>
            </w:r>
          </w:p>
        </w:tc>
      </w:tr>
    </w:tbl>
    <w:p w14:paraId="1018897B" w14:textId="77777777" w:rsidR="003540DC" w:rsidRPr="009C54AE" w:rsidRDefault="003540DC" w:rsidP="003540DC">
      <w:pPr>
        <w:pStyle w:val="Punktygwne"/>
        <w:spacing w:before="0" w:after="0"/>
        <w:rPr>
          <w:rFonts w:ascii="Corbel" w:hAnsi="Corbel"/>
          <w:b w:val="0"/>
        </w:rPr>
      </w:pPr>
    </w:p>
    <w:p w14:paraId="185EEAD5" w14:textId="77777777" w:rsidR="003540DC" w:rsidRDefault="003540DC" w:rsidP="003540DC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6982E328">
        <w:rPr>
          <w:rFonts w:ascii="Corbel" w:hAnsi="Corbel"/>
          <w:b/>
          <w:bCs/>
        </w:rPr>
        <w:t xml:space="preserve">3.3 Treści programowe </w:t>
      </w:r>
      <w:r w:rsidRPr="6982E328">
        <w:rPr>
          <w:rFonts w:ascii="Corbel" w:hAnsi="Corbel"/>
        </w:rPr>
        <w:t xml:space="preserve">  </w:t>
      </w:r>
    </w:p>
    <w:p w14:paraId="0C63BB3C" w14:textId="77777777" w:rsidR="003540DC" w:rsidRPr="009C54AE" w:rsidRDefault="003540DC" w:rsidP="003540DC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</w:rPr>
      </w:pPr>
    </w:p>
    <w:p w14:paraId="691295B5" w14:textId="77777777" w:rsidR="003540DC" w:rsidRPr="00E94086" w:rsidRDefault="003540DC" w:rsidP="003540DC">
      <w:pPr>
        <w:pStyle w:val="Akapitzlist"/>
        <w:numPr>
          <w:ilvl w:val="0"/>
          <w:numId w:val="6"/>
        </w:numPr>
        <w:suppressAutoHyphens w:val="0"/>
        <w:spacing w:after="120" w:line="240" w:lineRule="auto"/>
        <w:jc w:val="both"/>
        <w:rPr>
          <w:rFonts w:ascii="Corbel" w:hAnsi="Corbel"/>
        </w:rPr>
      </w:pPr>
      <w:r w:rsidRPr="00E94086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540DC" w:rsidRPr="00E94086" w14:paraId="4B39BF40" w14:textId="77777777" w:rsidTr="00693E20">
        <w:tc>
          <w:tcPr>
            <w:tcW w:w="9520" w:type="dxa"/>
          </w:tcPr>
          <w:p w14:paraId="09062157" w14:textId="77777777" w:rsidR="003540DC" w:rsidRPr="00E94086" w:rsidRDefault="003540DC" w:rsidP="00693E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94086">
              <w:rPr>
                <w:rFonts w:ascii="Corbel" w:hAnsi="Corbel"/>
              </w:rPr>
              <w:t>Treści merytoryczne</w:t>
            </w:r>
          </w:p>
        </w:tc>
      </w:tr>
      <w:tr w:rsidR="003540DC" w:rsidRPr="00DD7E6C" w14:paraId="7C2EB2D1" w14:textId="77777777" w:rsidTr="00693E20">
        <w:tc>
          <w:tcPr>
            <w:tcW w:w="9520" w:type="dxa"/>
          </w:tcPr>
          <w:p w14:paraId="016AE062" w14:textId="77777777" w:rsidR="003540DC" w:rsidRPr="00DD7E6C" w:rsidRDefault="003540DC" w:rsidP="003540DC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Techniczne środowisko życia człowieka analizowane w wymiarze prakseologicznym, ontologicznym, epistemologicznym i antropologicznym. Charakterystyka kultury technicznej.</w:t>
            </w:r>
          </w:p>
        </w:tc>
      </w:tr>
      <w:tr w:rsidR="003540DC" w:rsidRPr="00DD7E6C" w14:paraId="52CDC4EB" w14:textId="77777777" w:rsidTr="00693E20">
        <w:tc>
          <w:tcPr>
            <w:tcW w:w="9520" w:type="dxa"/>
          </w:tcPr>
          <w:p w14:paraId="268EE401" w14:textId="77777777" w:rsidR="003540DC" w:rsidRPr="00DD7E6C" w:rsidRDefault="003540DC" w:rsidP="003540DC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489" w:hanging="283"/>
              <w:jc w:val="both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Nowe rozwiązania techniczne – projektowanie techniczne. Rodzaje i przykłady projektowania technicznego (akomodacyjne, interpolacyjne i globalne – kompleksowe-całościowe)</w:t>
            </w:r>
          </w:p>
        </w:tc>
      </w:tr>
      <w:tr w:rsidR="003540DC" w:rsidRPr="00DD7E6C" w14:paraId="45CA2C02" w14:textId="77777777" w:rsidTr="00693E20">
        <w:tc>
          <w:tcPr>
            <w:tcW w:w="9520" w:type="dxa"/>
          </w:tcPr>
          <w:p w14:paraId="3B083AF2" w14:textId="77777777" w:rsidR="003540DC" w:rsidRPr="00DD7E6C" w:rsidRDefault="003540DC" w:rsidP="003540DC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W poszukiwaniu optymalnych rozwiązań – konstruowanie techniczne. Zasady doboru materiałów, wielkości i kształtu konstrukcji. Dokumentacja techniczna wytworu.</w:t>
            </w:r>
          </w:p>
        </w:tc>
      </w:tr>
      <w:tr w:rsidR="003540DC" w:rsidRPr="00DD7E6C" w14:paraId="4313D9E0" w14:textId="77777777" w:rsidTr="00693E20">
        <w:tc>
          <w:tcPr>
            <w:tcW w:w="9520" w:type="dxa"/>
          </w:tcPr>
          <w:p w14:paraId="78071740" w14:textId="77777777" w:rsidR="003540DC" w:rsidRPr="00DD7E6C" w:rsidRDefault="003540DC" w:rsidP="003540DC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Programowanie działań technicznych – organizacja pracy indywidualnej i zespołowej. Algorytmizacja pracy człowieka i urządzeń technicznych (tzw. „Inteligentne” maszyny).</w:t>
            </w:r>
          </w:p>
        </w:tc>
      </w:tr>
      <w:tr w:rsidR="003540DC" w:rsidRPr="00DD7E6C" w14:paraId="18D4C1B0" w14:textId="77777777" w:rsidTr="00693E20">
        <w:tc>
          <w:tcPr>
            <w:tcW w:w="9520" w:type="dxa"/>
          </w:tcPr>
          <w:p w14:paraId="6B9A484E" w14:textId="77777777" w:rsidR="003540DC" w:rsidRPr="00DD7E6C" w:rsidRDefault="003540DC" w:rsidP="003540DC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 xml:space="preserve">Analiza, technologie wytwarzania – Jak to zrobiono? </w:t>
            </w:r>
          </w:p>
        </w:tc>
      </w:tr>
      <w:tr w:rsidR="003540DC" w:rsidRPr="00DD7E6C" w14:paraId="57E80A50" w14:textId="77777777" w:rsidTr="00693E20">
        <w:tc>
          <w:tcPr>
            <w:tcW w:w="9520" w:type="dxa"/>
          </w:tcPr>
          <w:p w14:paraId="35173F66" w14:textId="77777777" w:rsidR="003540DC" w:rsidRPr="00DD7E6C" w:rsidRDefault="003540DC" w:rsidP="003540DC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 xml:space="preserve">Bezpieczne środowisko techniczne człowieka – racjonalne zasady eksploatacji urządzeń: obsługa, regulacja, konserwacja i drobne naprawy. </w:t>
            </w:r>
          </w:p>
        </w:tc>
      </w:tr>
      <w:tr w:rsidR="003540DC" w:rsidRPr="00DD7E6C" w14:paraId="7070A639" w14:textId="77777777" w:rsidTr="00693E20">
        <w:tc>
          <w:tcPr>
            <w:tcW w:w="9520" w:type="dxa"/>
          </w:tcPr>
          <w:p w14:paraId="7BE08C3B" w14:textId="77777777" w:rsidR="003540DC" w:rsidRPr="00DD7E6C" w:rsidRDefault="003540DC" w:rsidP="003540DC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 xml:space="preserve">Ekologiczny rozwój techniki – racjonalna likwidacja niekorzystnych skutków działalności technicznej człowieka: recykling, utylizacja, surowce wtórne (tzw. 6R). </w:t>
            </w:r>
          </w:p>
        </w:tc>
      </w:tr>
    </w:tbl>
    <w:p w14:paraId="2CA5BD0A" w14:textId="77777777" w:rsidR="003540DC" w:rsidRPr="00DD7E6C" w:rsidRDefault="003540DC" w:rsidP="003540DC">
      <w:pPr>
        <w:spacing w:after="0" w:line="240" w:lineRule="auto"/>
        <w:rPr>
          <w:rFonts w:ascii="Corbel" w:hAnsi="Corbel"/>
        </w:rPr>
      </w:pPr>
    </w:p>
    <w:p w14:paraId="6D51E480" w14:textId="77777777" w:rsidR="003540DC" w:rsidRPr="00DD7E6C" w:rsidRDefault="003540DC" w:rsidP="003540DC">
      <w:pPr>
        <w:pStyle w:val="Akapitzlist"/>
        <w:numPr>
          <w:ilvl w:val="0"/>
          <w:numId w:val="6"/>
        </w:numPr>
        <w:suppressAutoHyphens w:val="0"/>
        <w:spacing w:after="200" w:line="240" w:lineRule="auto"/>
        <w:ind w:left="1080"/>
        <w:jc w:val="both"/>
        <w:rPr>
          <w:rFonts w:ascii="Corbel" w:hAnsi="Corbel"/>
        </w:rPr>
      </w:pPr>
      <w:r w:rsidRPr="00DD7E6C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540DC" w:rsidRPr="00DD7E6C" w14:paraId="1E4D5EC4" w14:textId="77777777" w:rsidTr="00693E20">
        <w:tc>
          <w:tcPr>
            <w:tcW w:w="9520" w:type="dxa"/>
          </w:tcPr>
          <w:p w14:paraId="79B7E15B" w14:textId="77777777" w:rsidR="003540DC" w:rsidRPr="00DD7E6C" w:rsidRDefault="003540DC" w:rsidP="00693E2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Treści merytoryczne</w:t>
            </w:r>
          </w:p>
        </w:tc>
      </w:tr>
      <w:tr w:rsidR="003540DC" w:rsidRPr="00DD7E6C" w14:paraId="44263289" w14:textId="77777777" w:rsidTr="00693E20">
        <w:tc>
          <w:tcPr>
            <w:tcW w:w="9520" w:type="dxa"/>
          </w:tcPr>
          <w:p w14:paraId="19393EAD" w14:textId="77777777" w:rsidR="003540DC" w:rsidRPr="00DD7E6C" w:rsidRDefault="003540DC" w:rsidP="003540DC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Wprowadzenie do tematyki zajęć, omówienie zasad przygotowania instrukcji i wykonania projektów zadań technicznych dotyczących poznania przez praktyczne działanie różnych aspektów technicznego środowiska życia człowieka. Analiza instrukcji zadań technicznych i prac studenckich z poprzednich lat.</w:t>
            </w:r>
          </w:p>
        </w:tc>
      </w:tr>
      <w:tr w:rsidR="003540DC" w:rsidRPr="00DD7E6C" w14:paraId="6FD65738" w14:textId="77777777" w:rsidTr="00693E20">
        <w:tc>
          <w:tcPr>
            <w:tcW w:w="9520" w:type="dxa"/>
          </w:tcPr>
          <w:p w14:paraId="086D9ABF" w14:textId="77777777" w:rsidR="003540DC" w:rsidRPr="00DD7E6C" w:rsidRDefault="003540DC" w:rsidP="003540DC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Opracowanie instrukcji serii zadań technicznych z zakresu poszczególnych rodzajów projektowania: akomodacyjnego, interpolacyjnego i koncepcyjnego. Praktyczna weryfikacja zaproponowanych zadań.</w:t>
            </w:r>
          </w:p>
        </w:tc>
      </w:tr>
      <w:tr w:rsidR="003540DC" w:rsidRPr="00DD7E6C" w14:paraId="112E1EAF" w14:textId="77777777" w:rsidTr="00693E20">
        <w:tc>
          <w:tcPr>
            <w:tcW w:w="9520" w:type="dxa"/>
          </w:tcPr>
          <w:p w14:paraId="0CDCE447" w14:textId="77777777" w:rsidR="003540DC" w:rsidRPr="00DD7E6C" w:rsidRDefault="003540DC" w:rsidP="003540DC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lastRenderedPageBreak/>
              <w:t>Opracowanie instrukcji serii zadań technicznych oraz instrukcji eksperymentów technicznych z zakresu konstruowania, np.: instrukcji montażu, badań właściwości materiałów, doboru optymalnego materiału, wielkości i kształtu itp. Praktyczna weryfikacja zaproponowanych zadań.</w:t>
            </w:r>
          </w:p>
        </w:tc>
      </w:tr>
      <w:tr w:rsidR="003540DC" w:rsidRPr="00DD7E6C" w14:paraId="2C4BF96B" w14:textId="77777777" w:rsidTr="00693E20">
        <w:tc>
          <w:tcPr>
            <w:tcW w:w="9520" w:type="dxa"/>
          </w:tcPr>
          <w:p w14:paraId="315BDD77" w14:textId="77777777" w:rsidR="003540DC" w:rsidRPr="00DD7E6C" w:rsidRDefault="003540DC" w:rsidP="003540DC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Opracowanie instrukcji serii zadań technicznych z zakresu programowania działań technicznych – „inteligentne urządzenia” (algorytmizacja procesu technologicznego). Praktyczna weryfikacja zaproponowanych zadań.</w:t>
            </w:r>
          </w:p>
        </w:tc>
      </w:tr>
      <w:tr w:rsidR="003540DC" w:rsidRPr="00DD7E6C" w14:paraId="64010F09" w14:textId="77777777" w:rsidTr="00693E20">
        <w:tc>
          <w:tcPr>
            <w:tcW w:w="9520" w:type="dxa"/>
          </w:tcPr>
          <w:p w14:paraId="79AC59E1" w14:textId="77777777" w:rsidR="003540DC" w:rsidRPr="00DD7E6C" w:rsidRDefault="003540DC" w:rsidP="003540DC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Opracowanie instrukcji serii zadań technicznych z zakresu technologii wytwarzania wyrobów z papieru, drewna, tworzyw sztucznych i materiałów kompozytowych. Praktyczna weryfikacja zaproponowanych zadań.</w:t>
            </w:r>
          </w:p>
        </w:tc>
      </w:tr>
      <w:tr w:rsidR="003540DC" w:rsidRPr="00DD7E6C" w14:paraId="0DBB17E9" w14:textId="77777777" w:rsidTr="00693E20">
        <w:tc>
          <w:tcPr>
            <w:tcW w:w="9520" w:type="dxa"/>
          </w:tcPr>
          <w:p w14:paraId="17AAC7AE" w14:textId="77777777" w:rsidR="003540DC" w:rsidRPr="00DD7E6C" w:rsidRDefault="003540DC" w:rsidP="003540DC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Opracowanie instrukcji serii zadań technicznych z zakresu eksploatacji, które obejmują: zasady bezpiecznego użytkowania maszyn i urządzeń, czytanie i tworzenie instrukcje eksploatacji i diagnostyki. Praktyczna weryfikacja zaproponowanych zadań.</w:t>
            </w:r>
          </w:p>
        </w:tc>
      </w:tr>
      <w:tr w:rsidR="003540DC" w:rsidRPr="00DD7E6C" w14:paraId="1CE8B4FD" w14:textId="77777777" w:rsidTr="00693E20">
        <w:tc>
          <w:tcPr>
            <w:tcW w:w="9520" w:type="dxa"/>
          </w:tcPr>
          <w:p w14:paraId="5D90F3E0" w14:textId="77777777" w:rsidR="003540DC" w:rsidRPr="00DD7E6C" w:rsidRDefault="003540DC" w:rsidP="003540DC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DD7E6C">
              <w:rPr>
                <w:rFonts w:ascii="Corbel" w:hAnsi="Corbel"/>
              </w:rPr>
              <w:t>Opracowanie instrukcji serii zadań technicznych z zakresu segregowania odpadów produkcyjnych i racjonalnej likwidacji zużytych wyrobów technicznych. Praktyczna weryfikacja zaproponowanych zadań.</w:t>
            </w:r>
          </w:p>
        </w:tc>
      </w:tr>
    </w:tbl>
    <w:p w14:paraId="267414DE" w14:textId="77777777" w:rsidR="003540DC" w:rsidRPr="00E94086" w:rsidRDefault="003540DC" w:rsidP="003540DC">
      <w:pPr>
        <w:pStyle w:val="Punktygwne"/>
        <w:spacing w:before="0" w:after="0"/>
        <w:rPr>
          <w:rFonts w:ascii="Corbel" w:hAnsi="Corbel"/>
          <w:b w:val="0"/>
        </w:rPr>
      </w:pPr>
    </w:p>
    <w:p w14:paraId="4E516303" w14:textId="77777777" w:rsidR="003540DC" w:rsidRPr="00E94086" w:rsidRDefault="003540DC" w:rsidP="003540DC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smallCaps w:val="0"/>
        </w:rPr>
        <w:t>3.4 Metody dydaktyczne</w:t>
      </w:r>
      <w:r w:rsidRPr="00E94086">
        <w:rPr>
          <w:rFonts w:ascii="Corbel" w:hAnsi="Corbel"/>
          <w:b w:val="0"/>
          <w:smallCaps w:val="0"/>
        </w:rPr>
        <w:t xml:space="preserve"> </w:t>
      </w:r>
    </w:p>
    <w:p w14:paraId="2350462E" w14:textId="77777777" w:rsidR="003540DC" w:rsidRPr="00E94086" w:rsidRDefault="003540DC" w:rsidP="003540D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59A10F40" w14:textId="77777777" w:rsidR="003540DC" w:rsidRPr="00E94086" w:rsidRDefault="003540DC" w:rsidP="003540DC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Wykład: wykład problemowy/ konwersatoryjny, dyskusja, metody eksponujące</w:t>
      </w:r>
    </w:p>
    <w:p w14:paraId="12D30177" w14:textId="77777777" w:rsidR="003540DC" w:rsidRPr="00E94086" w:rsidRDefault="003540DC" w:rsidP="003540DC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Ćwiczenia: metoda projektów, ćwiczenia praktyczne</w:t>
      </w:r>
    </w:p>
    <w:p w14:paraId="43EBE555" w14:textId="77777777" w:rsidR="003540DC" w:rsidRPr="00E94086" w:rsidRDefault="003540DC" w:rsidP="003540DC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Formy organizacyjne: praca indywidualna, zbiorowa, grupowa</w:t>
      </w:r>
    </w:p>
    <w:p w14:paraId="4BC9C312" w14:textId="77777777" w:rsidR="003540DC" w:rsidRPr="00E94086" w:rsidRDefault="003540DC" w:rsidP="003540DC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164D7789" w14:textId="77777777" w:rsidR="003540DC" w:rsidRPr="00E94086" w:rsidRDefault="003540DC" w:rsidP="003540D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 xml:space="preserve">4. METODY I KRYTERIA OCENY </w:t>
      </w:r>
    </w:p>
    <w:p w14:paraId="34EF8F1F" w14:textId="77777777" w:rsidR="003540DC" w:rsidRPr="00E94086" w:rsidRDefault="003540DC" w:rsidP="003540D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6552759F" w14:textId="77777777" w:rsidR="003540DC" w:rsidRPr="00E94086" w:rsidRDefault="003540DC" w:rsidP="003540DC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>4.1 Sposoby weryfikacji efektów uczenia się</w:t>
      </w:r>
    </w:p>
    <w:p w14:paraId="27773B0A" w14:textId="77777777" w:rsidR="003540DC" w:rsidRPr="00E94086" w:rsidRDefault="003540DC" w:rsidP="003540DC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5186"/>
        <w:gridCol w:w="2121"/>
      </w:tblGrid>
      <w:tr w:rsidR="003540DC" w:rsidRPr="00E94086" w14:paraId="19CD2ECC" w14:textId="77777777" w:rsidTr="00693E20">
        <w:tc>
          <w:tcPr>
            <w:tcW w:w="1647" w:type="dxa"/>
            <w:vAlign w:val="center"/>
          </w:tcPr>
          <w:p w14:paraId="2420C627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186" w:type="dxa"/>
            <w:vAlign w:val="center"/>
          </w:tcPr>
          <w:p w14:paraId="185E7FA4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Metody oceny efektów uczenia się</w:t>
            </w:r>
          </w:p>
          <w:p w14:paraId="7C537644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28ECF7AE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25E6941F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(w, ćw., …)</w:t>
            </w:r>
          </w:p>
        </w:tc>
      </w:tr>
      <w:tr w:rsidR="003540DC" w:rsidRPr="00E94086" w14:paraId="22E94FBF" w14:textId="77777777" w:rsidTr="00693E20">
        <w:tc>
          <w:tcPr>
            <w:tcW w:w="1647" w:type="dxa"/>
            <w:vAlign w:val="center"/>
          </w:tcPr>
          <w:p w14:paraId="6F891129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186" w:type="dxa"/>
            <w:vAlign w:val="center"/>
          </w:tcPr>
          <w:p w14:paraId="786455EA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Aktywność podczas wykładu; projekt techniczny, obserwacja w trakcie zajęć, ankieta</w:t>
            </w:r>
          </w:p>
        </w:tc>
        <w:tc>
          <w:tcPr>
            <w:tcW w:w="2121" w:type="dxa"/>
            <w:vAlign w:val="center"/>
          </w:tcPr>
          <w:p w14:paraId="3C40F44F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  <w:tr w:rsidR="003540DC" w:rsidRPr="00E94086" w14:paraId="1FE2E19E" w14:textId="77777777" w:rsidTr="00693E20">
        <w:tc>
          <w:tcPr>
            <w:tcW w:w="1647" w:type="dxa"/>
          </w:tcPr>
          <w:p w14:paraId="6BA50C14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186" w:type="dxa"/>
          </w:tcPr>
          <w:p w14:paraId="35CD5639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Aktywność podczas wykładu; projekt techniczny, obserwacja w trakcie zajęć, ankieta</w:t>
            </w:r>
          </w:p>
        </w:tc>
        <w:tc>
          <w:tcPr>
            <w:tcW w:w="2121" w:type="dxa"/>
          </w:tcPr>
          <w:p w14:paraId="2171A565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  <w:tr w:rsidR="003540DC" w:rsidRPr="00E94086" w14:paraId="0D442F10" w14:textId="77777777" w:rsidTr="00693E20">
        <w:tc>
          <w:tcPr>
            <w:tcW w:w="1647" w:type="dxa"/>
          </w:tcPr>
          <w:p w14:paraId="5DF640A4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186" w:type="dxa"/>
            <w:vAlign w:val="center"/>
          </w:tcPr>
          <w:p w14:paraId="4B1AB00A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 xml:space="preserve">Obserwacja podczas zajęć, ankieta </w:t>
            </w:r>
          </w:p>
        </w:tc>
        <w:tc>
          <w:tcPr>
            <w:tcW w:w="2121" w:type="dxa"/>
          </w:tcPr>
          <w:p w14:paraId="59E04F04" w14:textId="77777777" w:rsidR="003540DC" w:rsidRPr="00E94086" w:rsidRDefault="003540DC" w:rsidP="00693E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</w:tbl>
    <w:p w14:paraId="0BCE2DCA" w14:textId="77777777" w:rsidR="003540DC" w:rsidRPr="00E94086" w:rsidRDefault="003540DC" w:rsidP="003540DC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FBF61F7" w14:textId="77777777" w:rsidR="003540DC" w:rsidRPr="00E94086" w:rsidRDefault="003540DC" w:rsidP="003540DC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 xml:space="preserve">4.2 Warunki zaliczenia przedmiotu (kryteria oceniania) </w:t>
      </w:r>
    </w:p>
    <w:p w14:paraId="6C1E3AC9" w14:textId="77777777" w:rsidR="003540DC" w:rsidRPr="00E94086" w:rsidRDefault="003540DC" w:rsidP="003540DC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540DC" w:rsidRPr="009C54AE" w14:paraId="4476E588" w14:textId="77777777" w:rsidTr="00693E20">
        <w:tc>
          <w:tcPr>
            <w:tcW w:w="9670" w:type="dxa"/>
          </w:tcPr>
          <w:p w14:paraId="5EC22D2D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E94086">
              <w:rPr>
                <w:rFonts w:ascii="Corbel" w:hAnsi="Corbel"/>
                <w:smallCaps w:val="0"/>
              </w:rPr>
              <w:t>Wykład:</w:t>
            </w:r>
          </w:p>
          <w:p w14:paraId="5A4BF070" w14:textId="77777777" w:rsidR="003540DC" w:rsidRPr="00E94086" w:rsidRDefault="003540DC" w:rsidP="003540DC">
            <w:pPr>
              <w:pStyle w:val="Punktygwne"/>
              <w:numPr>
                <w:ilvl w:val="0"/>
                <w:numId w:val="7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Obecność</w:t>
            </w:r>
          </w:p>
          <w:p w14:paraId="2E53D167" w14:textId="77777777" w:rsidR="003540DC" w:rsidRPr="00E94086" w:rsidRDefault="003540DC" w:rsidP="003540DC">
            <w:pPr>
              <w:pStyle w:val="Punktygwne"/>
              <w:numPr>
                <w:ilvl w:val="0"/>
                <w:numId w:val="7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Aktywne uczestnictwo w zajęciach</w:t>
            </w:r>
          </w:p>
          <w:p w14:paraId="609538A7" w14:textId="77777777" w:rsidR="003540DC" w:rsidRPr="00E94086" w:rsidRDefault="003540DC" w:rsidP="003540DC">
            <w:pPr>
              <w:pStyle w:val="Punktygwne"/>
              <w:numPr>
                <w:ilvl w:val="0"/>
                <w:numId w:val="7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Uzupełnienie kwestionariusza ankiety na temat uwarunkowań kultury technicznej przed pierwszym i po ostatnim wykładzie.</w:t>
            </w:r>
          </w:p>
          <w:p w14:paraId="57AB4F82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2161D32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smallCaps w:val="0"/>
              </w:rPr>
              <w:t>Ćwiczenia:</w:t>
            </w:r>
            <w:r w:rsidRPr="00E94086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056AE162" w14:textId="77777777" w:rsidR="003540DC" w:rsidRPr="00E94086" w:rsidRDefault="003540DC" w:rsidP="003540DC">
            <w:pPr>
              <w:pStyle w:val="Punktygwne"/>
              <w:numPr>
                <w:ilvl w:val="0"/>
                <w:numId w:val="8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lastRenderedPageBreak/>
              <w:t>Obecność</w:t>
            </w:r>
          </w:p>
          <w:p w14:paraId="70551463" w14:textId="77777777" w:rsidR="003540DC" w:rsidRPr="00E94086" w:rsidRDefault="003540DC" w:rsidP="003540DC">
            <w:pPr>
              <w:pStyle w:val="Punktygwne"/>
              <w:numPr>
                <w:ilvl w:val="0"/>
                <w:numId w:val="8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opracowanie projektów zadań technicznych z zakresu projektowania, konstruowania, programowania działań, technologii wytwarzania, eksploatacji oraz segregowania odpadów produkcyjnych i racjonalnej likwidacji zużytych wyrobów technicznych</w:t>
            </w:r>
          </w:p>
          <w:p w14:paraId="0AFC051E" w14:textId="77777777" w:rsidR="003540DC" w:rsidRPr="00E94086" w:rsidRDefault="003540DC" w:rsidP="00693E2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</w:rPr>
            </w:pPr>
          </w:p>
          <w:p w14:paraId="015CF9CA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Kryteria oceny projektów:</w:t>
            </w:r>
          </w:p>
          <w:p w14:paraId="66E75C19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54C5213F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29993DFD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76EBCD0D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4F266A20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0FC237F4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28E93574" w14:textId="77777777" w:rsidR="003540DC" w:rsidRPr="00E94086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15B46442" w14:textId="77777777" w:rsidR="003540DC" w:rsidRPr="009C54AE" w:rsidRDefault="003540DC" w:rsidP="00693E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Ocena końcowa z ćwiczeń wynika z merytorycznej wartości projektu oraz sposobu jego zaprezentowania.</w:t>
            </w:r>
          </w:p>
        </w:tc>
      </w:tr>
    </w:tbl>
    <w:p w14:paraId="0E0879DE" w14:textId="77777777" w:rsidR="00FD2BCD" w:rsidRDefault="00FD2BCD" w:rsidP="00FD2B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7E2DC" w14:textId="77777777" w:rsidR="00FD2BCD" w:rsidRDefault="00FD2BCD" w:rsidP="00FD2BC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906FF04" w14:textId="77777777" w:rsidR="00FD2BCD" w:rsidRDefault="00FD2BCD" w:rsidP="00FD2B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FD2BCD" w14:paraId="40D5B2AB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22846" w14:textId="77777777" w:rsidR="00FD2BCD" w:rsidRDefault="00FD2BC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FEDE1" w14:textId="77777777" w:rsidR="00FD2BCD" w:rsidRDefault="00FD2BC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D2BCD" w14:paraId="73CB0663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3378" w14:textId="77777777" w:rsidR="00FD2BCD" w:rsidRDefault="00FD2BC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6B45" w14:textId="77777777" w:rsidR="00FD2BCD" w:rsidRDefault="00FD2BC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FD2BCD" w14:paraId="31FE3522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C9FD" w14:textId="6F41B1F8" w:rsidR="00FD2BCD" w:rsidRDefault="00FD2BC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E141" w14:textId="56DFDB04" w:rsidR="00FD2BCD" w:rsidRDefault="003540D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FD2BCD" w14:paraId="23E84F8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92DE0" w14:textId="77777777" w:rsidR="00FD2BCD" w:rsidRDefault="00FD2BC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127199A8" w14:textId="77777777" w:rsidR="00FD2BCD" w:rsidRDefault="00FD2BC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8D1D" w14:textId="77777777" w:rsidR="00FD2BCD" w:rsidRDefault="00FD2BC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AD25388" w14:textId="77777777" w:rsidR="00FD2BCD" w:rsidRDefault="00FD2BC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1DB44BA" w14:textId="4CF1EF41" w:rsidR="00FD2BCD" w:rsidRDefault="00FD2BC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  <w:r w:rsidR="003540DC">
              <w:rPr>
                <w:rFonts w:ascii="Corbel" w:hAnsi="Corbel"/>
              </w:rPr>
              <w:t>9</w:t>
            </w:r>
          </w:p>
        </w:tc>
      </w:tr>
      <w:tr w:rsidR="00FD2BCD" w14:paraId="14CB65C0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3A6B" w14:textId="77777777" w:rsidR="00FD2BCD" w:rsidRDefault="00FD2BC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EEF0" w14:textId="77777777" w:rsidR="00FD2BCD" w:rsidRDefault="00FD2BC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FD2BCD" w14:paraId="22E6F3C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3444" w14:textId="77777777" w:rsidR="00FD2BCD" w:rsidRDefault="00FD2BC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F369" w14:textId="77777777" w:rsidR="00FD2BCD" w:rsidRDefault="00FD2BC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12259FB" w14:textId="77777777" w:rsidR="00FD2BCD" w:rsidRDefault="00FD2BCD" w:rsidP="00FD2BC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DE2B95D" w14:textId="77777777" w:rsidR="00FD2BCD" w:rsidRDefault="00FD2BCD" w:rsidP="00FD2B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EE140E" w14:textId="77777777" w:rsidR="00FD2BCD" w:rsidRDefault="00FD2BCD" w:rsidP="00FD2B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1842CE3" w14:textId="77777777" w:rsidR="00FD2BCD" w:rsidRDefault="00FD2BCD" w:rsidP="00FD2BC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D2BCD" w14:paraId="70107B0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C519" w14:textId="77777777" w:rsidR="00FD2BCD" w:rsidRDefault="00FD2BC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389C" w14:textId="77777777" w:rsidR="00FD2BCD" w:rsidRDefault="00FD2BC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</w:t>
            </w:r>
          </w:p>
        </w:tc>
      </w:tr>
      <w:tr w:rsidR="00FD2BCD" w14:paraId="56A44090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C5BE" w14:textId="77777777" w:rsidR="00FD2BCD" w:rsidRDefault="00FD2BC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D508" w14:textId="77777777" w:rsidR="00FD2BCD" w:rsidRDefault="00FD2BC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</w:t>
            </w:r>
          </w:p>
        </w:tc>
      </w:tr>
    </w:tbl>
    <w:p w14:paraId="764DB80A" w14:textId="77777777" w:rsidR="00FD2BCD" w:rsidRDefault="00FD2BCD" w:rsidP="00FD2B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9A4EC5" w14:textId="77777777" w:rsidR="00FD2BCD" w:rsidRDefault="00FD2BCD" w:rsidP="00FD2B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0CCAE37" w14:textId="77777777" w:rsidR="00FD2BCD" w:rsidRDefault="00FD2BCD" w:rsidP="00FD2BC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FD2BCD" w14:paraId="2A753093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34DE" w14:textId="77777777" w:rsidR="00FD2BCD" w:rsidRDefault="00FD2BCD" w:rsidP="00BD50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lastRenderedPageBreak/>
              <w:t>Literatura podstawowa:</w:t>
            </w:r>
          </w:p>
          <w:p w14:paraId="3EAD0E07" w14:textId="77777777" w:rsidR="00FD2BCD" w:rsidRDefault="00FD2BCD" w:rsidP="00BD501A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W., Warchoł T.,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Edukacja techniczna w przedszkolu i klasach I-III szkoły podstawowej. Część I podstawy techniki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Podręcznik dla studentów i nauczycieli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 Wyd. UR 2025.</w:t>
            </w:r>
          </w:p>
          <w:p w14:paraId="0FFFF32B" w14:textId="77777777" w:rsidR="00FD2BCD" w:rsidRDefault="00FD2BCD" w:rsidP="00BD501A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W., Warchoł T.,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Edukacja techniczna w przedszkolu i klasach I-III szkoły podstawowej. Część II metodyka edukacji technicznej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Podręcznik dla studentów i nauczycieli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 Wyd. UR 2025.</w:t>
            </w:r>
          </w:p>
          <w:p w14:paraId="69207D2E" w14:textId="77777777" w:rsidR="00FD2BCD" w:rsidRDefault="00FD2BCD" w:rsidP="00BD501A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W.,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Metoda projektów - na przykładzie zajęć mechaniczno-motoryzacyjnych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. W: Książka nauczyciela z płytą DVD :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Materiały metodyczne do wykorzystania na zajęciach technicznych w klasach I-III gimnazjum.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Nowa Era, Warszawa 2009.</w:t>
            </w:r>
          </w:p>
          <w:p w14:paraId="1E6F2F45" w14:textId="77777777" w:rsidR="00FD2BCD" w:rsidRDefault="00FD2BCD" w:rsidP="00BD501A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Walat W.,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Sytuacje edukacyjne z podręcznikiem w tle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 Wyd. UR, Rzeszów 2022.</w:t>
            </w:r>
          </w:p>
        </w:tc>
      </w:tr>
      <w:tr w:rsidR="00FD2BCD" w14:paraId="385DD255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4E51" w14:textId="77777777" w:rsidR="00FD2BCD" w:rsidRDefault="00FD2BCD" w:rsidP="00BD50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Literatura uzupełniająca:</w:t>
            </w:r>
          </w:p>
          <w:p w14:paraId="4E2A6E3D" w14:textId="77777777" w:rsidR="00FD2BCD" w:rsidRDefault="00FD2BCD" w:rsidP="00BD501A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W,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Scenariusze zajęć technicznych: Nowe Raz dwa trzy teraz my!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: klasa 1 : edukacja wczesnoszkolna : książka nauczyciela. Nowa Era, Warszawa 2011.</w:t>
            </w:r>
          </w:p>
          <w:p w14:paraId="4CD3FAE4" w14:textId="77777777" w:rsidR="00FD2BCD" w:rsidRDefault="00FD2BCD" w:rsidP="00BD501A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W,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Scenariusze zajęć technicznych: Nowe Raz dwa trzy teraz my!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: klasa 2 : edukacja wczesnoszkolna : książka nauczyciela. Nowa Era, Warszawa 2013.</w:t>
            </w:r>
          </w:p>
          <w:p w14:paraId="7B4CE9C5" w14:textId="77777777" w:rsidR="00FD2BCD" w:rsidRDefault="00FD2BCD" w:rsidP="00BD501A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Lib W., Walat W,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Scenariusze zajęć technicznych: Nowe Raz dwa trzy teraz my!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: klasa 3 : edukacja wczesnoszkolna : książka nauczyciela. Nowa Era, Warszawa 2014.</w:t>
            </w:r>
          </w:p>
          <w:p w14:paraId="50B12ED0" w14:textId="77777777" w:rsidR="00FD2BCD" w:rsidRDefault="00FD2BCD" w:rsidP="00BD501A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Walat W., </w:t>
            </w:r>
            <w:r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Modelowanie podręczników techniki-informatyki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 Wyd. UR, Rzeszów 2006.</w:t>
            </w:r>
          </w:p>
        </w:tc>
      </w:tr>
    </w:tbl>
    <w:p w14:paraId="025AC885" w14:textId="77777777" w:rsidR="00FD2BCD" w:rsidRDefault="00FD2BCD" w:rsidP="00FD2B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CB4E49" w14:textId="77777777" w:rsidR="00FD2BCD" w:rsidRDefault="00FD2BCD" w:rsidP="00FD2B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362A34" w14:textId="65873AA9" w:rsidR="001A7EFA" w:rsidRDefault="00FD2BCD" w:rsidP="00FD2BCD">
      <w:r>
        <w:rPr>
          <w:rFonts w:ascii="Corbel" w:hAnsi="Corbel"/>
        </w:rPr>
        <w:t>Akceptacja Kierownika Jednostki lub osoby upoważnionej</w:t>
      </w:r>
    </w:p>
    <w:sectPr w:rsidR="001A7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DF1F5" w14:textId="77777777" w:rsidR="00D04768" w:rsidRDefault="00D04768" w:rsidP="00FD2BCD">
      <w:pPr>
        <w:spacing w:after="0" w:line="240" w:lineRule="auto"/>
      </w:pPr>
      <w:r>
        <w:separator/>
      </w:r>
    </w:p>
  </w:endnote>
  <w:endnote w:type="continuationSeparator" w:id="0">
    <w:p w14:paraId="1B9D4D51" w14:textId="77777777" w:rsidR="00D04768" w:rsidRDefault="00D04768" w:rsidP="00FD2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3CE6A" w14:textId="77777777" w:rsidR="00D04768" w:rsidRDefault="00D04768" w:rsidP="00FD2BCD">
      <w:pPr>
        <w:spacing w:after="0" w:line="240" w:lineRule="auto"/>
      </w:pPr>
      <w:r>
        <w:separator/>
      </w:r>
    </w:p>
  </w:footnote>
  <w:footnote w:type="continuationSeparator" w:id="0">
    <w:p w14:paraId="6A377A8A" w14:textId="77777777" w:rsidR="00D04768" w:rsidRDefault="00D04768" w:rsidP="00FD2BCD">
      <w:pPr>
        <w:spacing w:after="0" w:line="240" w:lineRule="auto"/>
      </w:pPr>
      <w:r>
        <w:continuationSeparator/>
      </w:r>
    </w:p>
  </w:footnote>
  <w:footnote w:id="1">
    <w:p w14:paraId="20507D08" w14:textId="77777777" w:rsidR="003540DC" w:rsidRDefault="003540DC" w:rsidP="003540D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F2792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01ABC"/>
    <w:multiLevelType w:val="hybridMultilevel"/>
    <w:tmpl w:val="673E0E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265A8"/>
    <w:multiLevelType w:val="hybridMultilevel"/>
    <w:tmpl w:val="EFC4DC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75163"/>
    <w:multiLevelType w:val="multilevel"/>
    <w:tmpl w:val="EE34C9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EFA0F2C"/>
    <w:multiLevelType w:val="hybridMultilevel"/>
    <w:tmpl w:val="757A4E46"/>
    <w:lvl w:ilvl="0" w:tplc="417A38DA">
      <w:start w:val="5"/>
      <w:numFmt w:val="decimal"/>
      <w:lvlText w:val="%1."/>
      <w:lvlJc w:val="left"/>
      <w:pPr>
        <w:ind w:left="70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7" w15:restartNumberingAfterBreak="0">
    <w:nsid w:val="7FED7E07"/>
    <w:multiLevelType w:val="multilevel"/>
    <w:tmpl w:val="61A2DB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56070510">
    <w:abstractNumId w:val="7"/>
  </w:num>
  <w:num w:numId="2" w16cid:durableId="1614480747">
    <w:abstractNumId w:val="5"/>
  </w:num>
  <w:num w:numId="3" w16cid:durableId="724718023">
    <w:abstractNumId w:val="3"/>
  </w:num>
  <w:num w:numId="4" w16cid:durableId="2122337941">
    <w:abstractNumId w:val="0"/>
  </w:num>
  <w:num w:numId="5" w16cid:durableId="1270818653">
    <w:abstractNumId w:val="6"/>
  </w:num>
  <w:num w:numId="6" w16cid:durableId="897204561">
    <w:abstractNumId w:val="1"/>
  </w:num>
  <w:num w:numId="7" w16cid:durableId="241840358">
    <w:abstractNumId w:val="2"/>
  </w:num>
  <w:num w:numId="8" w16cid:durableId="12002422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EFA"/>
    <w:rsid w:val="0001011C"/>
    <w:rsid w:val="001A7EFA"/>
    <w:rsid w:val="003540DC"/>
    <w:rsid w:val="007C7DA5"/>
    <w:rsid w:val="00D04768"/>
    <w:rsid w:val="00D2494E"/>
    <w:rsid w:val="00DD3AEC"/>
    <w:rsid w:val="00DD7E6C"/>
    <w:rsid w:val="00EB71C8"/>
    <w:rsid w:val="00FD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391F"/>
  <w15:chartTrackingRefBased/>
  <w15:docId w15:val="{43A5DE32-4420-40FD-AEDD-0A1B0B01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BCD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A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E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E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E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E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E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E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E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7E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E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E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EFA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D2BC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FD2BCD"/>
    <w:rPr>
      <w:vertAlign w:val="superscript"/>
    </w:rPr>
  </w:style>
  <w:style w:type="character" w:styleId="Odwoanieprzypisudolnego">
    <w:name w:val="footnote reference"/>
    <w:uiPriority w:val="99"/>
    <w:rsid w:val="00FD2BC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2BC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D2BCD"/>
    <w:rPr>
      <w:sz w:val="20"/>
      <w:szCs w:val="20"/>
    </w:rPr>
  </w:style>
  <w:style w:type="paragraph" w:customStyle="1" w:styleId="Punktygwne">
    <w:name w:val="Punkty główne"/>
    <w:basedOn w:val="Normalny"/>
    <w:qFormat/>
    <w:rsid w:val="00FD2BC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FD2BCD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FD2BC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FD2BCD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FD2BCD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FD2BC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FD2BCD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D2BCD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2B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2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35812-3510-4326-A4FC-4F4A7409D3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006BE3-00C2-40E8-8DA6-8DC5BB79B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A468B0-798F-4264-A5E5-D8AB30605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1558</Words>
  <Characters>9353</Characters>
  <Application>Microsoft Office Word</Application>
  <DocSecurity>0</DocSecurity>
  <Lines>77</Lines>
  <Paragraphs>21</Paragraphs>
  <ScaleCrop>false</ScaleCrop>
  <Company/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4</cp:revision>
  <dcterms:created xsi:type="dcterms:W3CDTF">2025-12-18T08:43:00Z</dcterms:created>
  <dcterms:modified xsi:type="dcterms:W3CDTF">2026-03-15T10:14:00Z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